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93" w:rsidRDefault="00461593" w:rsidP="00461593">
      <w:pPr>
        <w:jc w:val="right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61593" w:rsidRDefault="00461593" w:rsidP="00461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СОШ№51</w:t>
      </w:r>
    </w:p>
    <w:p w:rsidR="00461593" w:rsidRDefault="00461593" w:rsidP="0046159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_________И.А.Колупаева</w:t>
      </w:r>
      <w:proofErr w:type="spellEnd"/>
    </w:p>
    <w:p w:rsidR="00461593" w:rsidRPr="00461593" w:rsidRDefault="00461593" w:rsidP="00461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»__________________20___г.</w:t>
      </w:r>
    </w:p>
    <w:p w:rsidR="00461593" w:rsidRPr="00461593" w:rsidRDefault="00461593" w:rsidP="0046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1593" w:rsidRPr="00461593" w:rsidRDefault="00461593" w:rsidP="0046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593">
        <w:rPr>
          <w:rFonts w:ascii="Times New Roman" w:hAnsi="Times New Roman" w:cs="Times New Roman"/>
          <w:b/>
          <w:sz w:val="24"/>
          <w:szCs w:val="24"/>
        </w:rPr>
        <w:t xml:space="preserve">О  ШКОЛЬНОМ  УПОЛНОМОЧЕННОМ  ПО ПРАВАМ   РЕБЕНКА </w:t>
      </w:r>
    </w:p>
    <w:p w:rsidR="00461593" w:rsidRPr="00461593" w:rsidRDefault="00461593" w:rsidP="0046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№51 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РАСНОЯРСКА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93">
        <w:rPr>
          <w:rFonts w:ascii="Times New Roman" w:hAnsi="Times New Roman" w:cs="Times New Roman"/>
          <w:b/>
          <w:sz w:val="24"/>
          <w:szCs w:val="24"/>
        </w:rPr>
        <w:t>1.   Общие положения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1.1. Школьный уполномоченный по правам ребёнка (</w:t>
      </w:r>
      <w:r w:rsidRPr="00461593">
        <w:rPr>
          <w:rFonts w:ascii="Times New Roman" w:hAnsi="Times New Roman" w:cs="Times New Roman"/>
          <w:sz w:val="24"/>
          <w:szCs w:val="24"/>
        </w:rPr>
        <w:t xml:space="preserve">далее — Уполномоченный) осуществляет свою деятельность </w:t>
      </w:r>
      <w:r w:rsidRPr="00461593">
        <w:rPr>
          <w:rFonts w:ascii="Times New Roman" w:hAnsi="Times New Roman" w:cs="Times New Roman"/>
          <w:spacing w:val="7"/>
          <w:sz w:val="24"/>
          <w:szCs w:val="24"/>
        </w:rPr>
        <w:t>в соответствии с Конституцией Российской Федерации, Конвенцией ООН о правах ребенка</w:t>
      </w:r>
      <w:r w:rsidRPr="0046159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t>школы,   настоящим   Положением   в целях обеспечения гарантий, государствен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  <w:t>ной защиты прав, свобод и законных интересов обучающихся.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 xml:space="preserve">1.2.  Деятельность Уполномоченного дополняет существующие средства защиты </w:t>
      </w:r>
      <w:r w:rsidRPr="00461593">
        <w:rPr>
          <w:rFonts w:ascii="Times New Roman" w:hAnsi="Times New Roman" w:cs="Times New Roman"/>
          <w:spacing w:val="4"/>
          <w:sz w:val="24"/>
          <w:szCs w:val="24"/>
        </w:rPr>
        <w:t xml:space="preserve">прав, свобод и законных интересов ребенка, не отменяет и не влечет пересмотра 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t>компетенции органов и должностных лиц местного самоуправления, обеспечи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  <w:t>вающих защиту и восстановление нарушенных прав, свобод и законных интере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61593">
        <w:rPr>
          <w:rFonts w:ascii="Times New Roman" w:hAnsi="Times New Roman" w:cs="Times New Roman"/>
          <w:spacing w:val="2"/>
          <w:sz w:val="24"/>
          <w:szCs w:val="24"/>
        </w:rPr>
        <w:t>сов ребёнка.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t>1.3.  Деятельность Уполномоченного строится на основе соблюдения принци</w:t>
      </w:r>
      <w:r w:rsidRPr="00461593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t>пов законности, независимости, справедливости, гуманности, гласности, ответ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61593">
        <w:rPr>
          <w:rFonts w:ascii="Times New Roman" w:hAnsi="Times New Roman" w:cs="Times New Roman"/>
          <w:spacing w:val="2"/>
          <w:sz w:val="24"/>
          <w:szCs w:val="24"/>
        </w:rPr>
        <w:t>ственности.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461593">
        <w:rPr>
          <w:rFonts w:ascii="Times New Roman" w:hAnsi="Times New Roman" w:cs="Times New Roman"/>
          <w:spacing w:val="10"/>
          <w:sz w:val="24"/>
          <w:szCs w:val="24"/>
        </w:rPr>
        <w:t>1.4. Деятельность Уполномоченного осуществляется на общественных началах.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61593" w:rsidRPr="00461593" w:rsidRDefault="00461593" w:rsidP="0046159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6159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2.   Требования</w:t>
      </w:r>
      <w:r w:rsidRPr="004615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159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 кандидату и порядок утверждения </w:t>
      </w:r>
      <w:r w:rsidRPr="0046159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   должности   Уполномоченного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2.1. </w:t>
      </w:r>
      <w:r w:rsidRPr="00461593">
        <w:rPr>
          <w:rFonts w:ascii="Times New Roman" w:hAnsi="Times New Roman" w:cs="Times New Roman"/>
          <w:spacing w:val="11"/>
          <w:sz w:val="24"/>
          <w:szCs w:val="24"/>
        </w:rPr>
        <w:t>Кандидатом на должность Уполномоченного может являться граждани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н Российской    Федерации из числа педагогических работников. 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t xml:space="preserve"> 2.2. Кандидат  на должность  Уполномоченного должен  иметь  необходимые знания в области прав законных интересов ребёнка.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t>2.3.  Кандидатура  Уполномоченного   назначается приказом директора школы.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t>2.4.  Уполномоченный назначается  на должность сроком до трёх лет.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t>2.5.  Полномочия Уполномоченного прекращаются досрочно в случаях: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t>подачи личного заявления;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lastRenderedPageBreak/>
        <w:t>выявленных нарушений в деятельности Уполномоченного;</w:t>
      </w:r>
    </w:p>
    <w:p w:rsidR="00461593" w:rsidRPr="00461593" w:rsidRDefault="00461593" w:rsidP="00461593">
      <w:pPr>
        <w:tabs>
          <w:tab w:val="num" w:pos="900"/>
        </w:tabs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t>выезда на постоянное место жительства за пределы муниципального образования.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61593">
        <w:rPr>
          <w:rFonts w:ascii="Times New Roman" w:hAnsi="Times New Roman" w:cs="Times New Roman"/>
          <w:spacing w:val="11"/>
          <w:sz w:val="24"/>
          <w:szCs w:val="24"/>
        </w:rPr>
        <w:t>2.6.</w:t>
      </w:r>
      <w:r w:rsidRPr="00461593">
        <w:rPr>
          <w:rFonts w:ascii="Times New Roman" w:hAnsi="Times New Roman" w:cs="Times New Roman"/>
          <w:spacing w:val="11"/>
          <w:sz w:val="24"/>
          <w:szCs w:val="24"/>
        </w:rPr>
        <w:tab/>
        <w:t>Прекращение полномочий Уполномоченного оформляется приказом директора школы.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593">
        <w:rPr>
          <w:rFonts w:ascii="Times New Roman" w:hAnsi="Times New Roman" w:cs="Times New Roman"/>
          <w:b/>
          <w:bCs/>
          <w:sz w:val="24"/>
          <w:szCs w:val="24"/>
        </w:rPr>
        <w:t>3. Компетенция Уполномоченного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93">
        <w:rPr>
          <w:rFonts w:ascii="Times New Roman" w:hAnsi="Times New Roman" w:cs="Times New Roman"/>
          <w:sz w:val="24"/>
          <w:szCs w:val="24"/>
          <w:u w:val="single"/>
        </w:rPr>
        <w:t>3.1. Права Уполномоченного:</w:t>
      </w:r>
    </w:p>
    <w:p w:rsidR="00461593" w:rsidRPr="00461593" w:rsidRDefault="00461593" w:rsidP="00461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 xml:space="preserve"> присутствовать на заседаниях педагогического совета;</w:t>
      </w:r>
    </w:p>
    <w:p w:rsidR="00461593" w:rsidRPr="00461593" w:rsidRDefault="00461593" w:rsidP="00461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запрашивать  и  получать от директора  школы сведения, документы и материалы, необходимые для рассмотрения обращения;</w:t>
      </w:r>
    </w:p>
    <w:p w:rsidR="00461593" w:rsidRPr="00461593" w:rsidRDefault="00461593" w:rsidP="00461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получать объяснения   должностных   лиц   школы   по   вопросам, подле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  <w:t>жащим  выяснению в ходе рассмотрения обращений;</w:t>
      </w:r>
    </w:p>
    <w:p w:rsidR="00461593" w:rsidRPr="00461593" w:rsidRDefault="00461593" w:rsidP="00461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 xml:space="preserve">направлять </w:t>
      </w:r>
      <w:r>
        <w:rPr>
          <w:rFonts w:ascii="Times New Roman" w:hAnsi="Times New Roman" w:cs="Times New Roman"/>
          <w:spacing w:val="5"/>
          <w:sz w:val="24"/>
          <w:szCs w:val="24"/>
        </w:rPr>
        <w:t>территориальному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t xml:space="preserve"> отделу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образования города Красноярска 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t>предложения о внесении изменений в нормативные  правовые акты  органов  местного самоуправления, за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  <w:t>трагивающие права и законные интересы ребёнка;</w:t>
      </w:r>
    </w:p>
    <w:p w:rsidR="00461593" w:rsidRPr="00461593" w:rsidRDefault="00461593" w:rsidP="00461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 xml:space="preserve"> направлять   директору   школы   замечания   и   предложения  общего характера, относящиеся  к обеспечению прав ребёнка;</w:t>
      </w:r>
    </w:p>
    <w:p w:rsidR="00461593" w:rsidRPr="00461593" w:rsidRDefault="00461593" w:rsidP="00461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t xml:space="preserve">бращаться </w:t>
      </w:r>
      <w:proofErr w:type="gramStart"/>
      <w:r w:rsidRPr="00461593">
        <w:rPr>
          <w:rFonts w:ascii="Times New Roman" w:hAnsi="Times New Roman" w:cs="Times New Roman"/>
          <w:spacing w:val="5"/>
          <w:sz w:val="24"/>
          <w:szCs w:val="24"/>
        </w:rPr>
        <w:t>к администрации школы с предложением о создании комиссии по проведению служебного расследова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  <w:t>ния по фактам</w:t>
      </w:r>
      <w:proofErr w:type="gramEnd"/>
      <w:r w:rsidRPr="00461593">
        <w:rPr>
          <w:rFonts w:ascii="Times New Roman" w:hAnsi="Times New Roman" w:cs="Times New Roman"/>
          <w:spacing w:val="5"/>
          <w:sz w:val="24"/>
          <w:szCs w:val="24"/>
        </w:rPr>
        <w:t xml:space="preserve"> нарушения прав и законных интересов ребёнка;</w:t>
      </w:r>
    </w:p>
    <w:p w:rsidR="00461593" w:rsidRPr="00461593" w:rsidRDefault="00461593" w:rsidP="00461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обращаться с заявлением в правозащитные организации.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pacing w:val="5"/>
          <w:sz w:val="24"/>
          <w:szCs w:val="24"/>
          <w:u w:val="single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  <w:u w:val="single"/>
        </w:rPr>
        <w:t>3.2. Обязанности Уполномоченного:</w:t>
      </w:r>
    </w:p>
    <w:p w:rsidR="00461593" w:rsidRPr="00461593" w:rsidRDefault="00461593" w:rsidP="00461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рассматривать  обращения  обучающихся, их  родителей  (законных представителей)    (далее - заявители), о нарушениях должностными лицами   школы   прав  и   законных   интересов ребёнка в порядке, определён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  <w:t>ном настоящим Положением;</w:t>
      </w:r>
    </w:p>
    <w:p w:rsidR="00461593" w:rsidRPr="00461593" w:rsidRDefault="00461593" w:rsidP="00461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вести  личный   приём, оказывать  заявителям  бесплатную  помощь  по вопросам, затрагивающим права и законные интересы ребёнка;</w:t>
      </w:r>
    </w:p>
    <w:p w:rsidR="00461593" w:rsidRPr="00461593" w:rsidRDefault="00461593" w:rsidP="00461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извещать заявителей о ходе и результатах рассмотрения обращений;</w:t>
      </w:r>
    </w:p>
    <w:p w:rsidR="00461593" w:rsidRPr="00461593" w:rsidRDefault="00461593" w:rsidP="00461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направлять директору школы своё заключение, содержащее рекомендации относительно возможных  и   необходимых   мер  по  восстановлению  указанных прав и  за</w:t>
      </w:r>
      <w:r w:rsidRPr="00461593">
        <w:rPr>
          <w:rFonts w:ascii="Times New Roman" w:hAnsi="Times New Roman" w:cs="Times New Roman"/>
          <w:spacing w:val="5"/>
          <w:sz w:val="24"/>
          <w:szCs w:val="24"/>
        </w:rPr>
        <w:softHyphen/>
        <w:t>конных интересов ребёнка;</w:t>
      </w:r>
    </w:p>
    <w:p w:rsidR="00461593" w:rsidRPr="00461593" w:rsidRDefault="00461593" w:rsidP="00461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1593">
        <w:rPr>
          <w:rFonts w:ascii="Times New Roman" w:hAnsi="Times New Roman" w:cs="Times New Roman"/>
          <w:spacing w:val="5"/>
          <w:sz w:val="24"/>
          <w:szCs w:val="24"/>
        </w:rPr>
        <w:t>направлять ежегодный  отчёт о соблюдении  прав и законных интересов ребёнка директору школы.</w:t>
      </w:r>
    </w:p>
    <w:p w:rsidR="00461593" w:rsidRPr="00461593" w:rsidRDefault="00461593" w:rsidP="00461593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93">
        <w:rPr>
          <w:rFonts w:ascii="Times New Roman" w:hAnsi="Times New Roman" w:cs="Times New Roman"/>
          <w:sz w:val="24"/>
          <w:szCs w:val="24"/>
          <w:u w:val="single"/>
        </w:rPr>
        <w:t>3.3.  Основными целями деятельности школьного  уполномоченного являются: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защита прав и законных интересов ребенка в учреждении;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формирование правового пространства в учреждении;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формирование правовой культуры и правового сознания участников образовательного процесса;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lastRenderedPageBreak/>
        <w:t>- формирование личности, способной к социализации в условиях гражданского общества;</w:t>
      </w:r>
    </w:p>
    <w:p w:rsid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совершенствование взаимоотношений участников образовательного процесса.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93">
        <w:rPr>
          <w:rFonts w:ascii="Times New Roman" w:hAnsi="Times New Roman" w:cs="Times New Roman"/>
          <w:sz w:val="24"/>
          <w:szCs w:val="24"/>
          <w:u w:val="single"/>
        </w:rPr>
        <w:t>3.4. Основными задачами школьного  уполномоченного являются: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всемерное содействие восстановлению нарушенных прав ребенка;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профилактика нарушений прав ребенка;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  <w:u w:val="single"/>
        </w:rPr>
        <w:t>3.5. Школьный уполномоченный рассматривает обращения (жалобы) обучающихся</w:t>
      </w:r>
      <w:r w:rsidRPr="00461593">
        <w:rPr>
          <w:rFonts w:ascii="Times New Roman" w:hAnsi="Times New Roman" w:cs="Times New Roman"/>
          <w:sz w:val="24"/>
          <w:szCs w:val="24"/>
        </w:rPr>
        <w:t>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 xml:space="preserve">Не подлежат рассмотрению школьным уполномоченным обращения (жалобы), связанные </w:t>
      </w:r>
      <w:proofErr w:type="gramStart"/>
      <w:r w:rsidRPr="00461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1593">
        <w:rPr>
          <w:rFonts w:ascii="Times New Roman" w:hAnsi="Times New Roman" w:cs="Times New Roman"/>
          <w:sz w:val="24"/>
          <w:szCs w:val="24"/>
        </w:rPr>
        <w:t>: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несогласием с выставленными оценками;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несогласием с рабочим расписанием уроков и другими вопросами, относящимися к компетенции должностных лиц учреждения;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- действиями и решениями государственных  органов в сфере управления образованием.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Обращения по вышеуказанным вопросам могут направляться Уполномоченному по правам ребенка  в городе.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3.6. Обращение (жалоба) должно быть подано школьному уполномоченному не позднее трёх дней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Жалобы и обращения, поступившие школьному уполномоченному, должны регистрироваться в Журнале учета.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3.7. По окончании учебного года школьный уполномоченный представляет доклад о своей деятельности с выводами и рекомендациями.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 xml:space="preserve">3.8. В процессе своей деятельности школьный уполномоченный взаимодействует с Уполномоченным по правам ребенка города,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</w:t>
      </w:r>
      <w:r w:rsidRPr="00461593">
        <w:rPr>
          <w:rFonts w:ascii="Times New Roman" w:hAnsi="Times New Roman" w:cs="Times New Roman"/>
          <w:sz w:val="24"/>
          <w:szCs w:val="24"/>
        </w:rPr>
        <w:t>отделом 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  <w:r w:rsidRPr="00461593">
        <w:rPr>
          <w:rFonts w:ascii="Times New Roman" w:hAnsi="Times New Roman" w:cs="Times New Roman"/>
          <w:sz w:val="24"/>
          <w:szCs w:val="24"/>
        </w:rPr>
        <w:t>, органами опеки и попечительства, администрацией учреждения,  педагогическим коллективом и социально-педагогической службой учреждения, органами самоуправления учреждения,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4.</w:t>
      </w:r>
      <w:r w:rsidRPr="00461593">
        <w:rPr>
          <w:rFonts w:ascii="Times New Roman" w:hAnsi="Times New Roman" w:cs="Times New Roman"/>
          <w:b/>
          <w:sz w:val="24"/>
          <w:szCs w:val="24"/>
        </w:rPr>
        <w:t>Обеспечение деятельности школьного Уполномоченного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4.1. Администрация учреждения оказывает содействие деятельности школьного уполномоченного, создает условия для работы и повышения ее эффективности.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4.3. Деятельность школьного уполномоченного осуществляется при содействии органов социальной защиты населения, здравоохранения, Уполномоченного по правам ребенка в городе, общественных организаций, содействующих правовому и гражданскому образованию.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93">
        <w:rPr>
          <w:rFonts w:ascii="Times New Roman" w:hAnsi="Times New Roman" w:cs="Times New Roman"/>
          <w:sz w:val="24"/>
          <w:szCs w:val="24"/>
        </w:rPr>
        <w:t>4.4.  Администрацией  учреждения  могут   рассматриваться  варианты   стимулирования школьного уполномоченного, не противоречащие действующему законодательству.</w:t>
      </w: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93" w:rsidRPr="00461593" w:rsidRDefault="0046159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BB3" w:rsidRPr="00461593" w:rsidRDefault="004F6BB3" w:rsidP="004615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6BB3" w:rsidRPr="0046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D03"/>
    <w:multiLevelType w:val="hybridMultilevel"/>
    <w:tmpl w:val="94F2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D4A71"/>
    <w:multiLevelType w:val="hybridMultilevel"/>
    <w:tmpl w:val="3CCA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61593"/>
    <w:rsid w:val="00461593"/>
    <w:rsid w:val="004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406F-6404-4070-AFBF-8459DA07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1056</Words>
  <Characters>6025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2014-09-18T03:49:00Z</dcterms:created>
  <dcterms:modified xsi:type="dcterms:W3CDTF">2014-09-18T03:59:00Z</dcterms:modified>
</cp:coreProperties>
</file>